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58CCC" w14:textId="0321A598" w:rsidR="0015698E" w:rsidRDefault="005741BF">
      <w:pPr>
        <w:rPr>
          <w:lang w:val="en-US"/>
        </w:rPr>
      </w:pPr>
      <w:r>
        <w:rPr>
          <w:lang w:val="en-US"/>
        </w:rPr>
        <w:t xml:space="preserve"> </w:t>
      </w:r>
      <w:r w:rsidR="0015698E">
        <w:rPr>
          <w:lang w:val="en-US"/>
        </w:rPr>
        <w:t xml:space="preserve">Assignment 2 Step </w:t>
      </w:r>
      <w:r w:rsidR="009A6C6C">
        <w:rPr>
          <w:lang w:val="en-US"/>
        </w:rPr>
        <w:t>2 - C</w:t>
      </w:r>
      <w:r w:rsidR="00A22794">
        <w:rPr>
          <w:lang w:val="en-US"/>
        </w:rPr>
        <w:t xml:space="preserve">hapter </w:t>
      </w:r>
      <w:r w:rsidR="009A6C6C">
        <w:rPr>
          <w:lang w:val="en-US"/>
        </w:rPr>
        <w:t>7</w:t>
      </w:r>
      <w:r w:rsidR="00A22794">
        <w:rPr>
          <w:lang w:val="en-US"/>
        </w:rPr>
        <w:t xml:space="preserve"> </w:t>
      </w:r>
      <w:r w:rsidR="009A6C6C">
        <w:rPr>
          <w:lang w:val="en-US"/>
        </w:rPr>
        <w:t>Predicting the future</w:t>
      </w:r>
      <w:r w:rsidR="000F52FD">
        <w:rPr>
          <w:lang w:val="en-US"/>
        </w:rPr>
        <w:t xml:space="preserve"> and Chapter 8 Going Forward</w:t>
      </w:r>
    </w:p>
    <w:p w14:paraId="69B8147B" w14:textId="77777777" w:rsidR="00794272" w:rsidRDefault="00127C40">
      <w:pPr>
        <w:rPr>
          <w:lang w:val="en-US"/>
        </w:rPr>
      </w:pPr>
      <w:r>
        <w:rPr>
          <w:lang w:val="en-US"/>
        </w:rPr>
        <w:t>I was very happy with my result that I achieved with assignment 2 Step 1. Martin’s comments gave me confidence to keep delivering high standards. It also made me a little nervous th</w:t>
      </w:r>
      <w:r w:rsidR="002B4BFE">
        <w:rPr>
          <w:lang w:val="en-US"/>
        </w:rPr>
        <w:t>at</w:t>
      </w:r>
      <w:r>
        <w:rPr>
          <w:lang w:val="en-US"/>
        </w:rPr>
        <w:t xml:space="preserve"> I had set the bar a little too high for myself. What If I couldn’t keep the high standards up? What if some unforeseen circumstances happen and I don’t manage to achieve the same result? I would be devastated. I am going to relate predicting the future to my studies and how I plan to forecast my available time over the next few weeks to achieve a high standard and also hopefully pass taxation law which I am also study. To me this is the same concept to predicting the future of our companies. By predicting the accounting drivers of our firms and also the economic and business drivers that influence the viability of a company we would get the same outcome if I manage and predict how I will spend the next three weeks to pass these two subjects</w:t>
      </w:r>
      <w:r w:rsidR="002B4BFE">
        <w:rPr>
          <w:lang w:val="en-US"/>
        </w:rPr>
        <w:t xml:space="preserve"> and of course the next few years to finish </w:t>
      </w:r>
      <w:r w:rsidR="009E65AC">
        <w:rPr>
          <w:lang w:val="en-US"/>
        </w:rPr>
        <w:t>my</w:t>
      </w:r>
      <w:r w:rsidR="002B4BFE">
        <w:rPr>
          <w:lang w:val="en-US"/>
        </w:rPr>
        <w:t xml:space="preserve"> bachelor.</w:t>
      </w:r>
      <w:r>
        <w:rPr>
          <w:lang w:val="en-US"/>
        </w:rPr>
        <w:t xml:space="preserve"> My accounting drivers is the time I plan my lessons, derive a timeline when I can dedicate time to watch lectures, finalize the assessment, communicate with my fellow students </w:t>
      </w:r>
      <w:r w:rsidR="002B4BFE">
        <w:rPr>
          <w:lang w:val="en-US"/>
        </w:rPr>
        <w:t xml:space="preserve">and review the content needed for the taxation exam. </w:t>
      </w:r>
    </w:p>
    <w:p w14:paraId="27E0DBD8" w14:textId="047CE0B1" w:rsidR="00127C40" w:rsidRDefault="00794272">
      <w:pPr>
        <w:rPr>
          <w:lang w:val="en-US"/>
        </w:rPr>
      </w:pPr>
      <w:r>
        <w:rPr>
          <w:lang w:val="en-US"/>
        </w:rPr>
        <w:t>I can relate the</w:t>
      </w:r>
      <w:r w:rsidR="002B4BFE">
        <w:rPr>
          <w:lang w:val="en-US"/>
        </w:rPr>
        <w:t xml:space="preserve"> economic and business drivers </w:t>
      </w:r>
      <w:r>
        <w:rPr>
          <w:lang w:val="en-US"/>
        </w:rPr>
        <w:t>of</w:t>
      </w:r>
      <w:r w:rsidR="002B4BFE">
        <w:rPr>
          <w:lang w:val="en-US"/>
        </w:rPr>
        <w:t xml:space="preserve"> </w:t>
      </w:r>
      <w:r>
        <w:rPr>
          <w:lang w:val="en-US"/>
        </w:rPr>
        <w:t xml:space="preserve">completing my studies with my </w:t>
      </w:r>
      <w:r w:rsidR="002B4BFE">
        <w:rPr>
          <w:lang w:val="en-US"/>
        </w:rPr>
        <w:t>work knowledge and industry I work in (which I happen to live in an industrial town)</w:t>
      </w:r>
      <w:r>
        <w:rPr>
          <w:lang w:val="en-US"/>
        </w:rPr>
        <w:t xml:space="preserve"> </w:t>
      </w:r>
      <w:r w:rsidR="002B4BFE">
        <w:rPr>
          <w:lang w:val="en-US"/>
        </w:rPr>
        <w:t xml:space="preserve">and my promotion to finance manager when I receive my Bachelor in Accounting and of course a nice pay rise. The last three years of this bachelor course has given me many work opportunities, made me feel confident in the work I </w:t>
      </w:r>
      <w:r w:rsidR="00F1589F">
        <w:rPr>
          <w:lang w:val="en-US"/>
        </w:rPr>
        <w:t xml:space="preserve">present, </w:t>
      </w:r>
      <w:r w:rsidR="00D70EAA">
        <w:rPr>
          <w:lang w:val="en-US"/>
        </w:rPr>
        <w:t xml:space="preserve">a steady salary </w:t>
      </w:r>
      <w:r w:rsidR="00F1589F">
        <w:rPr>
          <w:lang w:val="en-US"/>
        </w:rPr>
        <w:t xml:space="preserve">increase, </w:t>
      </w:r>
      <w:r w:rsidR="00D70EAA">
        <w:rPr>
          <w:lang w:val="en-US"/>
        </w:rPr>
        <w:t>managing a team of twelve people</w:t>
      </w:r>
      <w:r w:rsidR="00F1589F">
        <w:rPr>
          <w:lang w:val="en-US"/>
        </w:rPr>
        <w:t xml:space="preserve"> and </w:t>
      </w:r>
      <w:r w:rsidR="009E65AC">
        <w:rPr>
          <w:lang w:val="en-US"/>
        </w:rPr>
        <w:t>the</w:t>
      </w:r>
      <w:r w:rsidR="00F1589F">
        <w:rPr>
          <w:lang w:val="en-US"/>
        </w:rPr>
        <w:t xml:space="preserve"> </w:t>
      </w:r>
      <w:r>
        <w:rPr>
          <w:lang w:val="en-US"/>
        </w:rPr>
        <w:t xml:space="preserve">ability to manage a </w:t>
      </w:r>
      <w:r w:rsidR="00F1589F">
        <w:rPr>
          <w:lang w:val="en-US"/>
        </w:rPr>
        <w:t xml:space="preserve">portfolio </w:t>
      </w:r>
      <w:r>
        <w:rPr>
          <w:lang w:val="en-US"/>
        </w:rPr>
        <w:t>of</w:t>
      </w:r>
      <w:r w:rsidR="00F1589F">
        <w:rPr>
          <w:lang w:val="en-US"/>
        </w:rPr>
        <w:t xml:space="preserve"> one hundred million</w:t>
      </w:r>
      <w:r w:rsidR="009E65AC">
        <w:rPr>
          <w:lang w:val="en-US"/>
        </w:rPr>
        <w:t xml:space="preserve"> dollars</w:t>
      </w:r>
      <w:r w:rsidR="00F1589F">
        <w:rPr>
          <w:lang w:val="en-US"/>
        </w:rPr>
        <w:t xml:space="preserve"> </w:t>
      </w:r>
      <w:r>
        <w:rPr>
          <w:lang w:val="en-US"/>
        </w:rPr>
        <w:t>in</w:t>
      </w:r>
      <w:r w:rsidR="00F1589F">
        <w:rPr>
          <w:lang w:val="en-US"/>
        </w:rPr>
        <w:t xml:space="preserve"> projects</w:t>
      </w:r>
      <w:r w:rsidR="00D70EAA">
        <w:rPr>
          <w:lang w:val="en-US"/>
        </w:rPr>
        <w:t>. By looking at these statistics as we have been doing with our company’s financial statements, I can see what my career study has given me in terms of returns</w:t>
      </w:r>
      <w:r w:rsidR="005741BF">
        <w:rPr>
          <w:lang w:val="en-US"/>
        </w:rPr>
        <w:t xml:space="preserve"> as it is an investment for me</w:t>
      </w:r>
      <w:r w:rsidR="00D70EAA">
        <w:rPr>
          <w:lang w:val="en-US"/>
        </w:rPr>
        <w:t>.</w:t>
      </w:r>
      <w:r w:rsidR="002B4BFE">
        <w:rPr>
          <w:lang w:val="en-US"/>
        </w:rPr>
        <w:t xml:space="preserve"> This is my prediction of my future</w:t>
      </w:r>
      <w:r w:rsidR="00D70EAA">
        <w:rPr>
          <w:lang w:val="en-US"/>
        </w:rPr>
        <w:t xml:space="preserve"> and I relate the same concepts to the future of Jumbo Interactive Ltd.</w:t>
      </w:r>
      <w:r w:rsidR="009E65AC">
        <w:rPr>
          <w:lang w:val="en-US"/>
        </w:rPr>
        <w:t xml:space="preserve"> I feel that Jumbo Interactive Ltd may also have set the bar a little high from their 2019 growth boom. They had a 64% growth expansion which was the turning point from negative net operating assets to positive net operating assets. I certainly won’t be forecasting another growth that significant in my 5 year look ahead</w:t>
      </w:r>
      <w:r>
        <w:rPr>
          <w:lang w:val="en-US"/>
        </w:rPr>
        <w:t xml:space="preserve"> for Jumbo</w:t>
      </w:r>
      <w:r w:rsidR="009E65AC">
        <w:rPr>
          <w:lang w:val="en-US"/>
        </w:rPr>
        <w:t>.</w:t>
      </w:r>
    </w:p>
    <w:p w14:paraId="3AFA34F4" w14:textId="65ABAE90" w:rsidR="00425E7C" w:rsidRDefault="00F1589F">
      <w:pPr>
        <w:rPr>
          <w:lang w:val="en-US"/>
        </w:rPr>
      </w:pPr>
      <w:r>
        <w:rPr>
          <w:lang w:val="en-US"/>
        </w:rPr>
        <w:t xml:space="preserve">However, as it states in Chapter 7 no future is guaranteed and sometimes, we need to guess the future by making judgements. </w:t>
      </w:r>
      <w:r w:rsidR="009E65AC">
        <w:rPr>
          <w:lang w:val="en-US"/>
        </w:rPr>
        <w:t xml:space="preserve">I think the concepts we have covered over the last 9 weeks have given me the tools to make some sound judgments. </w:t>
      </w:r>
      <w:r w:rsidR="00B17167">
        <w:rPr>
          <w:lang w:val="en-US"/>
        </w:rPr>
        <w:t xml:space="preserve">I was </w:t>
      </w:r>
      <w:r w:rsidR="009E65AC">
        <w:rPr>
          <w:lang w:val="en-US"/>
        </w:rPr>
        <w:t xml:space="preserve">also </w:t>
      </w:r>
      <w:r w:rsidR="00B17167">
        <w:rPr>
          <w:lang w:val="en-US"/>
        </w:rPr>
        <w:t>able to rely on my business finance knowledge to consider the concepts of applying constant growth variable within the economic profit model</w:t>
      </w:r>
      <w:r w:rsidR="009E65AC">
        <w:rPr>
          <w:lang w:val="en-US"/>
        </w:rPr>
        <w:t xml:space="preserve"> and also knowledge on weighted average cost of capital</w:t>
      </w:r>
      <w:r w:rsidR="00B17167">
        <w:rPr>
          <w:lang w:val="en-US"/>
        </w:rPr>
        <w:t>.</w:t>
      </w:r>
      <w:r w:rsidR="009E65AC">
        <w:rPr>
          <w:lang w:val="en-US"/>
        </w:rPr>
        <w:t xml:space="preserve"> All these subjects really do tie in together and help supplement the whole world of finance and accounting</w:t>
      </w:r>
      <w:r w:rsidR="00B17167">
        <w:rPr>
          <w:lang w:val="en-US"/>
        </w:rPr>
        <w:t xml:space="preserve">. </w:t>
      </w:r>
      <w:r w:rsidR="009E65AC">
        <w:rPr>
          <w:lang w:val="en-US"/>
        </w:rPr>
        <w:t>Martin’s judgements for Ry</w:t>
      </w:r>
      <w:r w:rsidR="00425E7C">
        <w:rPr>
          <w:lang w:val="en-US"/>
        </w:rPr>
        <w:t>man Healthcare help him to forecast year on year and I really like</w:t>
      </w:r>
      <w:r w:rsidR="00EC151E">
        <w:rPr>
          <w:lang w:val="en-US"/>
        </w:rPr>
        <w:t xml:space="preserve"> </w:t>
      </w:r>
      <w:r w:rsidR="00425E7C">
        <w:rPr>
          <w:lang w:val="en-US"/>
        </w:rPr>
        <w:t xml:space="preserve">how it </w:t>
      </w:r>
      <w:r w:rsidR="00EC151E">
        <w:rPr>
          <w:lang w:val="en-US"/>
        </w:rPr>
        <w:t xml:space="preserve">gives him the ability as the years progress to reflect back on his forecasts and compare the actual results to the forecast figures. He says that his forecasts have never been correct however with all his knowledge I’m betting the majority was pretty close. </w:t>
      </w:r>
      <w:r w:rsidR="00425E7C">
        <w:rPr>
          <w:lang w:val="en-US"/>
        </w:rPr>
        <w:t xml:space="preserve">I would really like to look at Jumbo Interactive </w:t>
      </w:r>
      <w:r w:rsidR="00DA09ED">
        <w:rPr>
          <w:lang w:val="en-US"/>
        </w:rPr>
        <w:t>Ltd.’s</w:t>
      </w:r>
      <w:r w:rsidR="00425E7C">
        <w:rPr>
          <w:lang w:val="en-US"/>
        </w:rPr>
        <w:t xml:space="preserve"> results in a years’ time and see if I was close to the actual figures. </w:t>
      </w:r>
    </w:p>
    <w:p w14:paraId="32536124" w14:textId="5548E237" w:rsidR="00D70EAA" w:rsidRDefault="00425E7C">
      <w:pPr>
        <w:rPr>
          <w:lang w:val="en-US"/>
        </w:rPr>
      </w:pPr>
      <w:r>
        <w:rPr>
          <w:lang w:val="en-US"/>
        </w:rPr>
        <w:t>M</w:t>
      </w:r>
      <w:r w:rsidR="00EC151E">
        <w:rPr>
          <w:lang w:val="en-US"/>
        </w:rPr>
        <w:t>argin of safety</w:t>
      </w:r>
      <w:r>
        <w:rPr>
          <w:lang w:val="en-US"/>
        </w:rPr>
        <w:t xml:space="preserve"> is another concept I am also familiar with</w:t>
      </w:r>
      <w:r w:rsidR="00EC151E">
        <w:rPr>
          <w:lang w:val="en-US"/>
        </w:rPr>
        <w:t xml:space="preserve">. All my work-related forecasts have some element of margins of safety where it be in the form of reduced labour hours, or reduced scope or reduced personnel. I also have a safety margin in my study schedule as I like to submit assignments early and ease the stress of work, life and study commitments. </w:t>
      </w:r>
      <w:r w:rsidR="005007EC">
        <w:rPr>
          <w:lang w:val="en-US"/>
        </w:rPr>
        <w:t>Jumbo Interactive Ltd has had some sporadic movements over the last four years and I actually feel that the next couple of years will also be fairly similar with an on-line company. The majority of Jumbo’s assets are intangible assets, they have no presence, wear or tear or production creditability.</w:t>
      </w:r>
      <w:r w:rsidR="00EA401E">
        <w:rPr>
          <w:lang w:val="en-US"/>
        </w:rPr>
        <w:t xml:space="preserve"> </w:t>
      </w:r>
      <w:r w:rsidR="00360BC3">
        <w:rPr>
          <w:lang w:val="en-US"/>
        </w:rPr>
        <w:t xml:space="preserve">When I see the term capital, I envisage plant, property and equipment, which is not the case the Jumbo Interactive Ltd. </w:t>
      </w:r>
      <w:r w:rsidR="005007EC">
        <w:rPr>
          <w:lang w:val="en-US"/>
        </w:rPr>
        <w:t xml:space="preserve">So how do I forecast the movements in these? My guess is with a little bit of margin safety and some predictability in how </w:t>
      </w:r>
      <w:r w:rsidR="005007EC">
        <w:rPr>
          <w:lang w:val="en-US"/>
        </w:rPr>
        <w:lastRenderedPageBreak/>
        <w:t>technology and software advancements will continue to add growth.</w:t>
      </w:r>
      <w:r w:rsidR="002A6335">
        <w:rPr>
          <w:lang w:val="en-US"/>
        </w:rPr>
        <w:t xml:space="preserve"> Would investing in future capital be an option for Jumbo Interactive? I’m gathering it would be in the form of other software advancements or on-line services.</w:t>
      </w:r>
      <w:r w:rsidR="005007EC">
        <w:rPr>
          <w:lang w:val="en-US"/>
        </w:rPr>
        <w:t xml:space="preserve"> </w:t>
      </w:r>
      <w:r w:rsidR="0015487C">
        <w:rPr>
          <w:lang w:val="en-US"/>
        </w:rPr>
        <w:t xml:space="preserve">I also reflect on the paragraph of chapter 7 where it talks about gaming machines and the house will also win. Would this be the same with lotteries? Will Jumbo Interactive Ltd be the house and will always win? In that case maybe I do need to predict a high growth each year. </w:t>
      </w:r>
    </w:p>
    <w:p w14:paraId="2DB73830" w14:textId="6DD8A3C7" w:rsidR="000F52FD" w:rsidRDefault="005741BF" w:rsidP="000F52FD">
      <w:pPr>
        <w:rPr>
          <w:lang w:val="en-US"/>
        </w:rPr>
      </w:pPr>
      <w:r>
        <w:rPr>
          <w:lang w:val="en-US"/>
        </w:rPr>
        <w:t xml:space="preserve">In addition to margins safety, we also need to consider risk. Risk is in everything we do. We risk our lives just by stepping outside the door every day. Each company will face certain elements of risk. Who would have thought in March 2020 that the world would see the start of a pandemic that is still causing havoc to billions of people? How many businesses were financially affected by COVID 19? Every single one of them. This is a risk that must be considered. Some businesses however had some financial success with this pandemic and I think Jumbo Interactive Ltd was one of them. By being in lockdown many people turned to online services and maybe the hope of winning big in the lottery. </w:t>
      </w:r>
      <w:r w:rsidR="002A6335">
        <w:rPr>
          <w:lang w:val="en-US"/>
        </w:rPr>
        <w:t xml:space="preserve">What other risks can we consider? The federal budget was released the other night. I don’t really take much notice of this information but studying taxation has given me an interest of what tax cuts people were likely to see. The government announced a $161 Billion deficit this financial year. That is a massive debt to have and I start to wonder could this be the start of a recession or a depression. Could a government get us so much in debt that we can’t recover? I </w:t>
      </w:r>
      <w:r w:rsidR="00B17167">
        <w:rPr>
          <w:lang w:val="en-US"/>
        </w:rPr>
        <w:t xml:space="preserve">think </w:t>
      </w:r>
      <w:r w:rsidR="002A6335">
        <w:rPr>
          <w:lang w:val="en-US"/>
        </w:rPr>
        <w:t xml:space="preserve">this needs to be considered in risks that will affect business in the next few years. </w:t>
      </w:r>
      <w:r w:rsidR="00EA401E">
        <w:rPr>
          <w:lang w:val="en-US"/>
        </w:rPr>
        <w:t xml:space="preserve">Jumbo Interactive also has higher risk which relate to the majority of their assets stemming from intangible assets and I think this is the reason why their weighted average cost of capital sits around 14%. To absorb that extra risk. </w:t>
      </w:r>
      <w:r w:rsidR="000F52FD">
        <w:rPr>
          <w:lang w:val="en-US"/>
        </w:rPr>
        <w:t xml:space="preserve">What else could affect having returns </w:t>
      </w:r>
      <w:r w:rsidR="00794272">
        <w:rPr>
          <w:lang w:val="en-US"/>
        </w:rPr>
        <w:t>lower</w:t>
      </w:r>
      <w:r w:rsidR="000F52FD">
        <w:rPr>
          <w:lang w:val="en-US"/>
        </w:rPr>
        <w:t xml:space="preserve"> than the cost of capital and affecting the abnormal operating income? Online services go offline, market competition, inflation and consumers have less money to spend, recession just to name a few.  </w:t>
      </w:r>
    </w:p>
    <w:p w14:paraId="154FAC9C" w14:textId="5EEF0C9A" w:rsidR="00D70EAA" w:rsidRDefault="000F52FD">
      <w:pPr>
        <w:rPr>
          <w:lang w:val="en-US"/>
        </w:rPr>
      </w:pPr>
      <w:r>
        <w:rPr>
          <w:lang w:val="en-US"/>
        </w:rPr>
        <w:t xml:space="preserve">There is one concept I haven’t delved into much and that is </w:t>
      </w:r>
      <w:r w:rsidR="00EA401E">
        <w:rPr>
          <w:lang w:val="en-US"/>
        </w:rPr>
        <w:t>Jumbo interactive Ltd</w:t>
      </w:r>
      <w:r>
        <w:rPr>
          <w:lang w:val="en-US"/>
        </w:rPr>
        <w:t xml:space="preserve"> share prices. I haven’t done much homework into how the movement of these share prices have affected the business and economic </w:t>
      </w:r>
      <w:r w:rsidR="00CC784F">
        <w:rPr>
          <w:lang w:val="en-US"/>
        </w:rPr>
        <w:t>drivers</w:t>
      </w:r>
      <w:r>
        <w:rPr>
          <w:lang w:val="en-US"/>
        </w:rPr>
        <w:t xml:space="preserve"> of this company</w:t>
      </w:r>
      <w:r w:rsidR="00E677D2">
        <w:rPr>
          <w:lang w:val="en-US"/>
        </w:rPr>
        <w:t xml:space="preserve"> or vice versa</w:t>
      </w:r>
      <w:r>
        <w:rPr>
          <w:lang w:val="en-US"/>
        </w:rPr>
        <w:t xml:space="preserve">. </w:t>
      </w:r>
      <w:r w:rsidR="00E677D2">
        <w:rPr>
          <w:lang w:val="en-US"/>
        </w:rPr>
        <w:t>However,</w:t>
      </w:r>
      <w:r>
        <w:rPr>
          <w:lang w:val="en-US"/>
        </w:rPr>
        <w:t xml:space="preserve"> I can see from the progression of the </w:t>
      </w:r>
      <w:r w:rsidR="00EA401E">
        <w:rPr>
          <w:lang w:val="en-US"/>
        </w:rPr>
        <w:t xml:space="preserve">opening price in 2017 </w:t>
      </w:r>
      <w:r>
        <w:rPr>
          <w:lang w:val="en-US"/>
        </w:rPr>
        <w:t>being</w:t>
      </w:r>
      <w:r w:rsidR="00EA401E">
        <w:rPr>
          <w:lang w:val="en-US"/>
        </w:rPr>
        <w:t xml:space="preserve"> $1.64 and </w:t>
      </w:r>
      <w:r>
        <w:rPr>
          <w:lang w:val="en-US"/>
        </w:rPr>
        <w:t>closing</w:t>
      </w:r>
      <w:r w:rsidR="00E677D2">
        <w:rPr>
          <w:lang w:val="en-US"/>
        </w:rPr>
        <w:t xml:space="preserve"> the closing price</w:t>
      </w:r>
      <w:r>
        <w:rPr>
          <w:lang w:val="en-US"/>
        </w:rPr>
        <w:t xml:space="preserve"> on the</w:t>
      </w:r>
      <w:r w:rsidR="00EA401E">
        <w:rPr>
          <w:lang w:val="en-US"/>
        </w:rPr>
        <w:t xml:space="preserve"> 14</w:t>
      </w:r>
      <w:r w:rsidR="00EA401E" w:rsidRPr="00EA401E">
        <w:rPr>
          <w:vertAlign w:val="superscript"/>
          <w:lang w:val="en-US"/>
        </w:rPr>
        <w:t>th</w:t>
      </w:r>
      <w:r w:rsidR="00EA401E">
        <w:rPr>
          <w:lang w:val="en-US"/>
        </w:rPr>
        <w:t xml:space="preserve"> May at $</w:t>
      </w:r>
      <w:r w:rsidR="001004CF">
        <w:rPr>
          <w:lang w:val="en-US"/>
        </w:rPr>
        <w:t>13.35</w:t>
      </w:r>
      <w:r w:rsidR="00E677D2">
        <w:rPr>
          <w:lang w:val="en-US"/>
        </w:rPr>
        <w:t xml:space="preserve"> has shown how the business equity of Jumbo Interactive has grown. By multiplying sixty-two million shares on offer by this share price, could this be more accurate way of forecasting the outlook for Jumbo Interactive Ltd? </w:t>
      </w:r>
      <w:r w:rsidR="00C927C7">
        <w:rPr>
          <w:lang w:val="en-US"/>
        </w:rPr>
        <w:t xml:space="preserve">It doesn’t really tell me how the share price has grown dramatically or how value was added to the business however I can now confidently break things into bits and make judgments from the financial statements and business drivers. I think I would prefer this method to measure value add drivers. Dividends could be another method to determining the added value available to the shareholders and if I follow the dividends payout each year it actually follows the same growth story which I have seen by looking at the accounting drivers. However Jumbo Interactive Ltd still faces a negative economic profit by earning less than the </w:t>
      </w:r>
      <w:r w:rsidR="008F1F35">
        <w:rPr>
          <w:lang w:val="en-US"/>
        </w:rPr>
        <w:t xml:space="preserve">cost of capital. Another challenge to overcome when I submit my </w:t>
      </w:r>
      <w:r w:rsidR="00CC784F">
        <w:rPr>
          <w:lang w:val="en-US"/>
        </w:rPr>
        <w:t>5-year</w:t>
      </w:r>
      <w:r w:rsidR="008F1F35">
        <w:rPr>
          <w:lang w:val="en-US"/>
        </w:rPr>
        <w:t xml:space="preserve"> forecast. </w:t>
      </w:r>
    </w:p>
    <w:p w14:paraId="5254AE16" w14:textId="0D70DEAD" w:rsidR="00CC784F" w:rsidRDefault="00CC784F">
      <w:pPr>
        <w:rPr>
          <w:lang w:val="en-US"/>
        </w:rPr>
      </w:pPr>
      <w:bookmarkStart w:id="0" w:name="_Hlk72776413"/>
      <w:r>
        <w:rPr>
          <w:lang w:val="en-US"/>
        </w:rPr>
        <w:t>The other method the chapter looks at in determining value of a firm is to look at comparable firms. I actually had no idea what comparable firms there are to Jumbo Interactive Ltd. So, I googled it. The below website gave me a fantastic insight into how Jumbo Interactive Ltd compares to 6 other companies. It really was quite interesting reading through the comparisons. Out of the six Jumbo Interactive was the highest performer. They certainly ha</w:t>
      </w:r>
      <w:r w:rsidR="00794272">
        <w:rPr>
          <w:lang w:val="en-US"/>
        </w:rPr>
        <w:t>ve</w:t>
      </w:r>
      <w:r>
        <w:rPr>
          <w:lang w:val="en-US"/>
        </w:rPr>
        <w:t xml:space="preserve"> the market monopoly. </w:t>
      </w:r>
    </w:p>
    <w:p w14:paraId="3C585747" w14:textId="751EF5BE" w:rsidR="00CC784F" w:rsidRDefault="00DA09ED">
      <w:hyperlink r:id="rId4" w:anchor=":~:text=Companies%20in%20the%20industry%20of%20%22gambling%22%20are%20considered,Gamesys%20Group%20%28GYS%29%2C%20and%20Playtech%20plc%20%28PTEC.L%29%20%28PTEC%29." w:history="1">
        <w:r w:rsidR="00CC784F">
          <w:rPr>
            <w:rStyle w:val="Hyperlink"/>
          </w:rPr>
          <w:t xml:space="preserve">JIN - Jumbo Interactive Stock Competitors | </w:t>
        </w:r>
        <w:r>
          <w:rPr>
            <w:rStyle w:val="Hyperlink"/>
          </w:rPr>
          <w:t>Market Beat</w:t>
        </w:r>
      </w:hyperlink>
    </w:p>
    <w:bookmarkEnd w:id="0"/>
    <w:p w14:paraId="6E81AA3C" w14:textId="77777777" w:rsidR="004B4374" w:rsidRDefault="00CC784F">
      <w:r>
        <w:lastRenderedPageBreak/>
        <w:t xml:space="preserve">Could I rely on the share market prices of these companies if I wanted to value Jumbo Interactive Ltd? I’m feeling less confident considering the outstanding performance of my company. </w:t>
      </w:r>
    </w:p>
    <w:p w14:paraId="506D360E" w14:textId="70FBEA32" w:rsidR="004B4374" w:rsidRPr="00CC784F" w:rsidRDefault="004B4374">
      <w:r>
        <w:t xml:space="preserve">I’m really looking forward to setting my five-year forecast for Jumbo Interactive Ltd. I already have some ideas in showing a sensitivity analysis in growth and weight average cost of capital thanks to the helpful tips done on Ryman healthcare. I am also excited to reach the end of the chapters. They have been very insightful and I have gained valuable knowledge of analysing financial statements and thinking critically of the concepts. It’s really hard to motivate myself most nights between seven and nine to study but </w:t>
      </w:r>
      <w:r w:rsidR="00C7004B">
        <w:t xml:space="preserve">as its an investment into my future I’m hoping it will pay dividends. </w:t>
      </w:r>
    </w:p>
    <w:p w14:paraId="7A0CE7E2" w14:textId="77777777" w:rsidR="008F1F35" w:rsidRDefault="008F1F35">
      <w:pPr>
        <w:rPr>
          <w:lang w:val="en-US"/>
        </w:rPr>
      </w:pPr>
    </w:p>
    <w:p w14:paraId="0379720E" w14:textId="77777777" w:rsidR="00C927C7" w:rsidRDefault="00C927C7">
      <w:pPr>
        <w:rPr>
          <w:lang w:val="en-US"/>
        </w:rPr>
      </w:pPr>
    </w:p>
    <w:sectPr w:rsidR="00C927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98E"/>
    <w:rsid w:val="000C7330"/>
    <w:rsid w:val="000F52FD"/>
    <w:rsid w:val="001004CF"/>
    <w:rsid w:val="0011759A"/>
    <w:rsid w:val="00127C40"/>
    <w:rsid w:val="00145752"/>
    <w:rsid w:val="0015487C"/>
    <w:rsid w:val="0015698E"/>
    <w:rsid w:val="002348FE"/>
    <w:rsid w:val="002362E3"/>
    <w:rsid w:val="00247C12"/>
    <w:rsid w:val="00247D35"/>
    <w:rsid w:val="002A6335"/>
    <w:rsid w:val="002B4BFE"/>
    <w:rsid w:val="002F555A"/>
    <w:rsid w:val="00360BC3"/>
    <w:rsid w:val="003C6481"/>
    <w:rsid w:val="0040438C"/>
    <w:rsid w:val="00425E7C"/>
    <w:rsid w:val="004B4374"/>
    <w:rsid w:val="005007EC"/>
    <w:rsid w:val="00516910"/>
    <w:rsid w:val="00537A49"/>
    <w:rsid w:val="00542CB1"/>
    <w:rsid w:val="005741BF"/>
    <w:rsid w:val="006169ED"/>
    <w:rsid w:val="00705E7C"/>
    <w:rsid w:val="00711F5B"/>
    <w:rsid w:val="00780DCD"/>
    <w:rsid w:val="00794272"/>
    <w:rsid w:val="007B5843"/>
    <w:rsid w:val="007C46AC"/>
    <w:rsid w:val="007D5EBA"/>
    <w:rsid w:val="008E36B8"/>
    <w:rsid w:val="008F1F35"/>
    <w:rsid w:val="00972CD3"/>
    <w:rsid w:val="009A6C6C"/>
    <w:rsid w:val="009D3DC7"/>
    <w:rsid w:val="009E65AC"/>
    <w:rsid w:val="00A22794"/>
    <w:rsid w:val="00B077D1"/>
    <w:rsid w:val="00B07E0E"/>
    <w:rsid w:val="00B17167"/>
    <w:rsid w:val="00B2345E"/>
    <w:rsid w:val="00B526B0"/>
    <w:rsid w:val="00C0453B"/>
    <w:rsid w:val="00C7004B"/>
    <w:rsid w:val="00C927C7"/>
    <w:rsid w:val="00CC784F"/>
    <w:rsid w:val="00D70EAA"/>
    <w:rsid w:val="00DA09ED"/>
    <w:rsid w:val="00E1494F"/>
    <w:rsid w:val="00E677D2"/>
    <w:rsid w:val="00EA401E"/>
    <w:rsid w:val="00EC151E"/>
    <w:rsid w:val="00EC1855"/>
    <w:rsid w:val="00F04CE3"/>
    <w:rsid w:val="00F1589F"/>
    <w:rsid w:val="00F404DA"/>
    <w:rsid w:val="00F45ECF"/>
    <w:rsid w:val="00F875AC"/>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6EBE0"/>
  <w15:chartTrackingRefBased/>
  <w15:docId w15:val="{4DE452DD-DDED-4BB1-8359-DFFB97436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C78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arketbeat.com/stocks/ASX/JIN/competitors-and-alternat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10086</TotalTime>
  <Pages>1</Pages>
  <Words>1425</Words>
  <Characters>8124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21</cp:revision>
  <dcterms:created xsi:type="dcterms:W3CDTF">2021-05-15T08:50:00Z</dcterms:created>
  <dcterms:modified xsi:type="dcterms:W3CDTF">2021-05-24T09:21:00Z</dcterms:modified>
</cp:coreProperties>
</file>